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CA" w:rsidRPr="00E278CA" w:rsidRDefault="00E278CA" w:rsidP="00E459FF">
      <w:pPr>
        <w:spacing w:after="0" w:line="240" w:lineRule="auto"/>
        <w:jc w:val="center"/>
        <w:rPr>
          <w:rFonts w:ascii="Georgia" w:hAnsi="Georgia"/>
          <w:b/>
          <w:i/>
          <w:color w:val="FF00FF"/>
          <w:sz w:val="48"/>
          <w:szCs w:val="48"/>
          <w:u w:val="wavyHeavy"/>
        </w:rPr>
      </w:pPr>
      <w:r w:rsidRPr="00E278CA">
        <w:rPr>
          <w:rFonts w:ascii="Georgia" w:hAnsi="Georgia"/>
          <w:b/>
          <w:i/>
          <w:color w:val="FF00FF"/>
          <w:sz w:val="48"/>
          <w:szCs w:val="48"/>
          <w:u w:val="wavyHeavy"/>
        </w:rPr>
        <w:t>Ігри радості та щастя</w:t>
      </w:r>
    </w:p>
    <w:p w:rsidR="00467789" w:rsidRPr="00467789" w:rsidRDefault="00467789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Пропонуємо шість серій авторських ігор для дітей і дорослих для оживлення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і заземлення себе. Вони допоможуть знайти рівновагу в буремний час,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поділитися теплом із близькими, зберегти щоденні ритуали, урівноважити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емоції, а також подолати страх пострілів і бомбардувань</w:t>
      </w:r>
    </w:p>
    <w:p w:rsidR="00467789" w:rsidRPr="00467789" w:rsidRDefault="00467789" w:rsidP="00467789">
      <w:pPr>
        <w:spacing w:after="0" w:line="240" w:lineRule="auto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 xml:space="preserve">Микола </w:t>
      </w:r>
      <w:proofErr w:type="spellStart"/>
      <w:r w:rsidRPr="00467789">
        <w:rPr>
          <w:b/>
          <w:i/>
          <w:sz w:val="28"/>
          <w:szCs w:val="28"/>
        </w:rPr>
        <w:t>Шуть</w:t>
      </w:r>
      <w:proofErr w:type="spellEnd"/>
      <w:r w:rsidRPr="00467789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 xml:space="preserve">доцент кафедри </w:t>
      </w:r>
      <w:proofErr w:type="spellStart"/>
      <w:r w:rsidRPr="00467789">
        <w:rPr>
          <w:b/>
          <w:i/>
          <w:sz w:val="28"/>
          <w:szCs w:val="28"/>
        </w:rPr>
        <w:t>музичнотеоретичної</w:t>
      </w:r>
      <w:proofErr w:type="spellEnd"/>
      <w:r w:rsidRPr="00467789">
        <w:rPr>
          <w:b/>
          <w:i/>
          <w:sz w:val="28"/>
          <w:szCs w:val="28"/>
        </w:rPr>
        <w:t xml:space="preserve"> підготовки</w:t>
      </w:r>
    </w:p>
    <w:p w:rsidR="00467789" w:rsidRPr="00467789" w:rsidRDefault="00467789" w:rsidP="00467789">
      <w:pPr>
        <w:spacing w:after="0" w:line="240" w:lineRule="auto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Харківського національного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педагогічного університету</w:t>
      </w:r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 xml:space="preserve">ім. Г. С. Сковороди, </w:t>
      </w:r>
      <w:proofErr w:type="spellStart"/>
      <w:r w:rsidRPr="00467789">
        <w:rPr>
          <w:b/>
          <w:i/>
          <w:sz w:val="28"/>
          <w:szCs w:val="28"/>
        </w:rPr>
        <w:t>канд</w:t>
      </w:r>
      <w:proofErr w:type="spellEnd"/>
      <w:r w:rsidRPr="00467789">
        <w:rPr>
          <w:b/>
          <w:i/>
          <w:sz w:val="28"/>
          <w:szCs w:val="28"/>
        </w:rPr>
        <w:t>. пед. наук</w:t>
      </w:r>
    </w:p>
    <w:p w:rsidR="00E278CA" w:rsidRPr="00467789" w:rsidRDefault="00E278CA" w:rsidP="00E459FF">
      <w:pPr>
        <w:spacing w:after="0" w:line="240" w:lineRule="auto"/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Серія 1. П’ять предметів (А та Б)</w:t>
      </w:r>
    </w:p>
    <w:p w:rsidR="00E278CA" w:rsidRPr="00467789" w:rsidRDefault="00E278CA" w:rsidP="00E459FF">
      <w:pPr>
        <w:spacing w:after="0" w:line="240" w:lineRule="auto"/>
        <w:rPr>
          <w:rFonts w:ascii="Georgia" w:hAnsi="Georgia"/>
          <w:b/>
          <w:i/>
          <w:color w:val="0000FF"/>
          <w:sz w:val="48"/>
          <w:szCs w:val="48"/>
          <w:u w:val="double"/>
        </w:rPr>
      </w:pPr>
      <w:r w:rsidRPr="00467789">
        <w:rPr>
          <w:rFonts w:ascii="Georgia" w:hAnsi="Georgia"/>
          <w:b/>
          <w:i/>
          <w:color w:val="0000FF"/>
          <w:sz w:val="48"/>
          <w:szCs w:val="48"/>
          <w:u w:val="double"/>
        </w:rPr>
        <w:t>А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Покажи по одному п’ять пальців правої (лівої) руки.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Покажи п’ять м’яких місць на твоєму тілі.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 xml:space="preserve">Знайди </w:t>
      </w:r>
      <w:proofErr w:type="spellStart"/>
      <w:r w:rsidRPr="00E459FF">
        <w:rPr>
          <w:b/>
          <w:sz w:val="28"/>
          <w:szCs w:val="28"/>
        </w:rPr>
        <w:t>пʼять</w:t>
      </w:r>
      <w:proofErr w:type="spellEnd"/>
      <w:r w:rsidRPr="00E459FF">
        <w:rPr>
          <w:b/>
          <w:sz w:val="28"/>
          <w:szCs w:val="28"/>
        </w:rPr>
        <w:t xml:space="preserve"> суглобів на своєму тілі, де тіло гнеться.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Покажи й назви п’ять органів на твоїй голові.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Побач п’ять предметів, які їстівні.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Видай п’ять різних звуків різними способами — губами, ліктем, стільцем, кріслом, віями, вухами тощо.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 xml:space="preserve">Зроби </w:t>
      </w:r>
      <w:proofErr w:type="spellStart"/>
      <w:r w:rsidRPr="00E459FF">
        <w:rPr>
          <w:b/>
          <w:sz w:val="28"/>
          <w:szCs w:val="28"/>
        </w:rPr>
        <w:t>пʼять</w:t>
      </w:r>
      <w:proofErr w:type="spellEnd"/>
      <w:r w:rsidRPr="00E459FF">
        <w:rPr>
          <w:b/>
          <w:sz w:val="28"/>
          <w:szCs w:val="28"/>
        </w:rPr>
        <w:t xml:space="preserve"> кроків на місці — скоків, присідань, махів ногами або руками тощо.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 xml:space="preserve">Поклади десять пальців на коліна перед собою. Зліва направо вони називатимуться: перший, другий, третій, четвертий… десятий! Тепер я назву номер пальця, а ти </w:t>
      </w:r>
      <w:proofErr w:type="spellStart"/>
      <w:r w:rsidRPr="00E459FF">
        <w:rPr>
          <w:b/>
          <w:sz w:val="28"/>
          <w:szCs w:val="28"/>
        </w:rPr>
        <w:t>припідніми</w:t>
      </w:r>
      <w:proofErr w:type="spellEnd"/>
      <w:r w:rsidRPr="00E459FF">
        <w:rPr>
          <w:b/>
          <w:sz w:val="28"/>
          <w:szCs w:val="28"/>
        </w:rPr>
        <w:t xml:space="preserve"> саме цей палець вгору — інші тримай на місці.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after="0"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Вихідне положенн</w:t>
      </w:r>
      <w:bookmarkStart w:id="0" w:name="_GoBack"/>
      <w:bookmarkEnd w:id="0"/>
      <w:r w:rsidRPr="00E459FF">
        <w:rPr>
          <w:b/>
          <w:sz w:val="28"/>
          <w:szCs w:val="28"/>
        </w:rPr>
        <w:t xml:space="preserve">я — як у попередній грі. </w:t>
      </w:r>
      <w:proofErr w:type="spellStart"/>
      <w:r w:rsidRPr="00E459FF">
        <w:rPr>
          <w:b/>
          <w:sz w:val="28"/>
          <w:szCs w:val="28"/>
        </w:rPr>
        <w:t>Підніми</w:t>
      </w:r>
      <w:proofErr w:type="spellEnd"/>
      <w:r w:rsidRPr="00E459FF">
        <w:rPr>
          <w:b/>
          <w:sz w:val="28"/>
          <w:szCs w:val="28"/>
        </w:rPr>
        <w:t xml:space="preserve"> кисть лівої руки, а тепер правої руки. Я називатиму руку й палець, а ти піднімай угору тільки палець, який я назвав.</w:t>
      </w:r>
    </w:p>
    <w:p w:rsidR="00E459FF" w:rsidRPr="00467789" w:rsidRDefault="00E459FF" w:rsidP="00E459FF">
      <w:pPr>
        <w:spacing w:after="0" w:line="240" w:lineRule="auto"/>
        <w:rPr>
          <w:rFonts w:ascii="Georgia" w:hAnsi="Georgia"/>
          <w:b/>
          <w:i/>
          <w:color w:val="0000FF"/>
          <w:sz w:val="48"/>
          <w:szCs w:val="48"/>
          <w:u w:val="double"/>
        </w:rPr>
      </w:pPr>
      <w:r w:rsidRPr="00467789">
        <w:rPr>
          <w:rFonts w:ascii="Georgia" w:hAnsi="Georgia"/>
          <w:b/>
          <w:i/>
          <w:color w:val="0000FF"/>
          <w:sz w:val="48"/>
          <w:szCs w:val="48"/>
          <w:u w:val="double"/>
        </w:rPr>
        <w:t>Б</w:t>
      </w:r>
    </w:p>
    <w:p w:rsidR="00E278CA" w:rsidRPr="00467789" w:rsidRDefault="00E278CA" w:rsidP="00467789">
      <w:pPr>
        <w:spacing w:after="0" w:line="240" w:lineRule="auto"/>
        <w:rPr>
          <w:rFonts w:ascii="Georgia" w:hAnsi="Georgia"/>
          <w:b/>
          <w:i/>
          <w:color w:val="FF00FF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1. Знайди </w:t>
      </w:r>
      <w:r w:rsidR="00E459FF"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п</w:t>
      </w:r>
      <w:r w:rsidR="00E459FF" w:rsidRPr="00467789">
        <w:rPr>
          <w:rFonts w:ascii="Times New Roman" w:hAnsi="Times New Roman" w:cs="Times New Roman"/>
          <w:b/>
          <w:i/>
          <w:color w:val="FF00FF"/>
          <w:sz w:val="28"/>
          <w:szCs w:val="28"/>
          <w:u w:val="double"/>
        </w:rPr>
        <w:t>’</w:t>
      </w:r>
      <w:r w:rsidR="00E459FF"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у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приміщенні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:</w:t>
      </w:r>
    </w:p>
    <w:p w:rsidR="00E278CA" w:rsidRPr="00E459FF" w:rsidRDefault="00E278CA" w:rsidP="00E459FF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розміром, як твоя долоня;</w:t>
      </w:r>
    </w:p>
    <w:p w:rsidR="00E278CA" w:rsidRPr="00E459FF" w:rsidRDefault="00E278CA" w:rsidP="00E459FF">
      <w:pPr>
        <w:pStyle w:val="a3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які більші за тебе;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які нижче твоїх колін;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які вище тебе або інших обраних величин;</w:t>
      </w:r>
    </w:p>
    <w:p w:rsidR="00E278CA" w:rsidRPr="00E459FF" w:rsidRDefault="00E278CA" w:rsidP="00E459FF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в які можна загорнутися.</w:t>
      </w:r>
    </w:p>
    <w:p w:rsidR="00E278CA" w:rsidRPr="00467789" w:rsidRDefault="00E278CA" w:rsidP="00E459FF">
      <w:pPr>
        <w:spacing w:line="240" w:lineRule="auto"/>
        <w:rPr>
          <w:rFonts w:ascii="Georgia" w:hAnsi="Georgia"/>
          <w:b/>
          <w:i/>
          <w:color w:val="FF00FF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2. Знайди </w:t>
      </w:r>
      <w:r w:rsidR="00E459FF"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п</w:t>
      </w:r>
      <w:r w:rsidR="00E459FF" w:rsidRPr="00467789">
        <w:rPr>
          <w:rFonts w:ascii="Times New Roman" w:hAnsi="Times New Roman" w:cs="Times New Roman"/>
          <w:b/>
          <w:i/>
          <w:color w:val="FF00FF"/>
          <w:sz w:val="28"/>
          <w:szCs w:val="28"/>
          <w:u w:val="double"/>
        </w:rPr>
        <w:t>’</w:t>
      </w:r>
      <w:r w:rsidR="00E459FF"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які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різні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на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дотик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.</w:t>
      </w:r>
    </w:p>
    <w:p w:rsidR="00E278CA" w:rsidRPr="00467789" w:rsidRDefault="00E278CA" w:rsidP="00467789">
      <w:pPr>
        <w:spacing w:after="0" w:line="240" w:lineRule="auto"/>
        <w:rPr>
          <w:rFonts w:ascii="Georgia" w:hAnsi="Georgia"/>
          <w:b/>
          <w:i/>
          <w:color w:val="FF00FF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3. Знайди </w:t>
      </w:r>
      <w:r w:rsidR="00E459FF"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п</w:t>
      </w:r>
      <w:r w:rsidR="00E459FF" w:rsidRPr="00467789">
        <w:rPr>
          <w:rFonts w:ascii="Times New Roman" w:hAnsi="Times New Roman" w:cs="Times New Roman"/>
          <w:b/>
          <w:i/>
          <w:color w:val="FF00FF"/>
          <w:sz w:val="28"/>
          <w:szCs w:val="28"/>
          <w:u w:val="double"/>
        </w:rPr>
        <w:t>’</w:t>
      </w:r>
      <w:r w:rsidR="00E459FF"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:</w:t>
      </w:r>
    </w:p>
    <w:p w:rsidR="00E278CA" w:rsidRPr="00E459FF" w:rsidRDefault="00E278CA" w:rsidP="00E459FF">
      <w:pPr>
        <w:pStyle w:val="a3"/>
        <w:numPr>
          <w:ilvl w:val="1"/>
          <w:numId w:val="2"/>
        </w:numPr>
        <w:spacing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які холодні;</w:t>
      </w:r>
    </w:p>
    <w:p w:rsidR="00E278CA" w:rsidRPr="00E459FF" w:rsidRDefault="00E278CA" w:rsidP="00E459FF">
      <w:pPr>
        <w:pStyle w:val="a3"/>
        <w:numPr>
          <w:ilvl w:val="1"/>
          <w:numId w:val="2"/>
        </w:numPr>
        <w:spacing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теплі.</w:t>
      </w:r>
    </w:p>
    <w:p w:rsidR="00E278CA" w:rsidRPr="00467789" w:rsidRDefault="00E278CA" w:rsidP="00467789">
      <w:pPr>
        <w:spacing w:after="0" w:line="240" w:lineRule="auto"/>
        <w:rPr>
          <w:rFonts w:ascii="Georgia" w:hAnsi="Georgia"/>
          <w:b/>
          <w:i/>
          <w:color w:val="FF00FF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4. Знайди </w:t>
      </w:r>
      <w:r w:rsidR="00E459FF"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п</w:t>
      </w:r>
      <w:r w:rsidR="00E459FF" w:rsidRPr="00467789">
        <w:rPr>
          <w:rFonts w:ascii="Times New Roman" w:hAnsi="Times New Roman" w:cs="Times New Roman"/>
          <w:b/>
          <w:i/>
          <w:color w:val="FF00FF"/>
          <w:sz w:val="28"/>
          <w:szCs w:val="28"/>
          <w:u w:val="double"/>
        </w:rPr>
        <w:t>’</w:t>
      </w:r>
      <w:r w:rsidR="00E459FF"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00FF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00FF"/>
          <w:sz w:val="28"/>
          <w:szCs w:val="28"/>
          <w:u w:val="double"/>
        </w:rPr>
        <w:t>:</w:t>
      </w:r>
    </w:p>
    <w:p w:rsidR="00E278CA" w:rsidRPr="00E459FF" w:rsidRDefault="00E278CA" w:rsidP="00E459FF">
      <w:pPr>
        <w:pStyle w:val="a3"/>
        <w:numPr>
          <w:ilvl w:val="1"/>
          <w:numId w:val="4"/>
        </w:numPr>
        <w:spacing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які не можна зрушити з місця;</w:t>
      </w:r>
    </w:p>
    <w:p w:rsidR="00E278CA" w:rsidRPr="00E459FF" w:rsidRDefault="00E278CA" w:rsidP="00E459FF">
      <w:pPr>
        <w:pStyle w:val="a3"/>
        <w:numPr>
          <w:ilvl w:val="1"/>
          <w:numId w:val="4"/>
        </w:numPr>
        <w:spacing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t>можна зрушити з місця;</w:t>
      </w:r>
    </w:p>
    <w:p w:rsidR="00E278CA" w:rsidRPr="00E459FF" w:rsidRDefault="00E278CA" w:rsidP="00E459FF">
      <w:pPr>
        <w:pStyle w:val="a3"/>
        <w:numPr>
          <w:ilvl w:val="1"/>
          <w:numId w:val="4"/>
        </w:numPr>
        <w:spacing w:line="240" w:lineRule="auto"/>
        <w:ind w:left="709"/>
        <w:rPr>
          <w:b/>
          <w:sz w:val="28"/>
          <w:szCs w:val="28"/>
        </w:rPr>
      </w:pPr>
      <w:r w:rsidRPr="00E459FF">
        <w:rPr>
          <w:b/>
          <w:sz w:val="28"/>
          <w:szCs w:val="28"/>
        </w:rPr>
        <w:lastRenderedPageBreak/>
        <w:t>можна перенести на 1 метр тощо.</w:t>
      </w:r>
    </w:p>
    <w:p w:rsidR="00E278CA" w:rsidRPr="00467789" w:rsidRDefault="00E278CA" w:rsidP="00E459FF">
      <w:pPr>
        <w:spacing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5. Знайди </w:t>
      </w:r>
      <w:r w:rsidR="00E459FF"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</w:t>
      </w:r>
      <w:r w:rsidR="00E459FF" w:rsidRPr="00467789">
        <w:rPr>
          <w:rFonts w:ascii="Times New Roman" w:hAnsi="Times New Roman" w:cs="Times New Roman"/>
          <w:b/>
          <w:i/>
          <w:color w:val="FF33CC"/>
          <w:sz w:val="28"/>
          <w:szCs w:val="28"/>
          <w:u w:val="double"/>
        </w:rPr>
        <w:t>’</w:t>
      </w:r>
      <w:r w:rsidR="00E459FF"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елементи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яких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можна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відкрутити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.</w:t>
      </w:r>
    </w:p>
    <w:p w:rsidR="00E278CA" w:rsidRPr="00467789" w:rsidRDefault="00E278CA" w:rsidP="00E459FF">
      <w:pPr>
        <w:spacing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6. Знайди </w:t>
      </w:r>
      <w:r w:rsidR="00467789"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</w:t>
      </w:r>
      <w:r w:rsidR="00467789" w:rsidRPr="00467789">
        <w:rPr>
          <w:rFonts w:ascii="Times New Roman" w:hAnsi="Times New Roman" w:cs="Times New Roman"/>
          <w:b/>
          <w:i/>
          <w:color w:val="FF33CC"/>
          <w:sz w:val="28"/>
          <w:szCs w:val="28"/>
          <w:u w:val="double"/>
        </w:rPr>
        <w:t>’</w:t>
      </w:r>
      <w:r w:rsidR="00467789"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які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мають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червоний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або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інший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колір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.</w:t>
      </w:r>
    </w:p>
    <w:p w:rsidR="00467789" w:rsidRPr="00467789" w:rsidRDefault="00467789" w:rsidP="00467789">
      <w:pPr>
        <w:spacing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7. Знайди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</w:t>
      </w:r>
      <w:r w:rsidRPr="00467789">
        <w:rPr>
          <w:rFonts w:ascii="Times New Roman" w:hAnsi="Times New Roman" w:cs="Times New Roman"/>
          <w:b/>
          <w:i/>
          <w:color w:val="FF33CC"/>
          <w:sz w:val="28"/>
          <w:szCs w:val="28"/>
          <w:u w:val="double"/>
        </w:rPr>
        <w:t>’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предметів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квадратної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круглої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трикутної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прямокутної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,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овальної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форми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.</w:t>
      </w:r>
    </w:p>
    <w:p w:rsidR="00467789" w:rsidRPr="00467789" w:rsidRDefault="00467789" w:rsidP="00467789">
      <w:pPr>
        <w:spacing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8. Знайди в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бібліотеці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або на полиці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</w:t>
      </w:r>
      <w:r w:rsidRPr="00467789">
        <w:rPr>
          <w:rFonts w:ascii="Times New Roman" w:hAnsi="Times New Roman" w:cs="Times New Roman"/>
          <w:b/>
          <w:i/>
          <w:color w:val="FF33CC"/>
          <w:sz w:val="28"/>
          <w:szCs w:val="28"/>
          <w:u w:val="double"/>
        </w:rPr>
        <w:t>’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найбільших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 w:cs="Georgia"/>
          <w:b/>
          <w:i/>
          <w:color w:val="FF33CC"/>
          <w:sz w:val="28"/>
          <w:szCs w:val="28"/>
          <w:u w:val="double"/>
        </w:rPr>
        <w:t>книг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,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товстих, маленьких, тонких тощо.</w:t>
      </w:r>
    </w:p>
    <w:p w:rsidR="00467789" w:rsidRPr="00467789" w:rsidRDefault="00467789" w:rsidP="00467789">
      <w:pPr>
        <w:spacing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9. Знайди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</w:t>
      </w:r>
      <w:r w:rsidRPr="00467789">
        <w:rPr>
          <w:rFonts w:ascii="Times New Roman" w:hAnsi="Times New Roman" w:cs="Times New Roman"/>
          <w:b/>
          <w:i/>
          <w:color w:val="FF33CC"/>
          <w:sz w:val="28"/>
          <w:szCs w:val="28"/>
          <w:u w:val="double"/>
        </w:rPr>
        <w:t>’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ять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 xml:space="preserve"> предметів, які можна подарувати іншому.</w:t>
      </w:r>
    </w:p>
    <w:p w:rsidR="00E278CA" w:rsidRPr="00467789" w:rsidRDefault="00E278CA" w:rsidP="00467789">
      <w:pPr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Серія 2. Чарівні Поцілунки/Дотики</w:t>
      </w:r>
    </w:p>
    <w:p w:rsidR="00E278CA" w:rsidRPr="00467789" w:rsidRDefault="00E278CA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Тактильні контакти та ніжності вкрай важливі для того, щоб переключити увагу на себе, на свої внутрішні процеси, на усвідомлення</w:t>
      </w:r>
      <w:r w:rsidR="00467789" w:rsidRPr="00467789"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себе. Тому ми пропонуємо серію ігор для зняття тривоги та відновлення енергетичного захисту. Ці ігри акцентують батьківську любов.</w:t>
      </w:r>
      <w:r w:rsidR="00467789" w:rsidRPr="00467789"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Батьки можуть торкатися обличчя — щоки, лоба, носика, підборіддя, пальчика/пальчиків, розкритої долоньки, тильного боку долоньки, плеча, спини, живота дитини. Можна грати навпаки: дитина</w:t>
      </w:r>
      <w:r w:rsidR="00467789" w:rsidRPr="00467789"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>буде ведучою, а батьки — гравцями.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1.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Кожному, хто прокинувся, прилетів Чарівний Поцілунок —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один і куди хочеш. Тому, хто доторкнеться до моєї долоньки (згадає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моє </w:t>
      </w:r>
      <w:proofErr w:type="spellStart"/>
      <w:r w:rsidRPr="00467789">
        <w:rPr>
          <w:b/>
          <w:sz w:val="28"/>
          <w:szCs w:val="28"/>
        </w:rPr>
        <w:t>імʼя</w:t>
      </w:r>
      <w:proofErr w:type="spellEnd"/>
      <w:r w:rsidRPr="00467789">
        <w:rPr>
          <w:b/>
          <w:sz w:val="28"/>
          <w:szCs w:val="28"/>
        </w:rPr>
        <w:t>; назве колір моїх очей; назве кількість пальців на руці, яку я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показую, тощо) летить Чарівний Поцілунок.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2.</w:t>
      </w:r>
      <w:r w:rsidRPr="00467789">
        <w:rPr>
          <w:b/>
          <w:color w:val="FF66FF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Чарівним Поцілунок зветься тому, що він незвичайний. Наприклад, буває у вигляді геометричних форм:</w:t>
      </w:r>
    </w:p>
    <w:p w:rsidR="00E278CA" w:rsidRPr="00467789" w:rsidRDefault="00E278CA" w:rsidP="00467789">
      <w:pPr>
        <w:pStyle w:val="a3"/>
        <w:numPr>
          <w:ilvl w:val="1"/>
          <w:numId w:val="5"/>
        </w:numPr>
        <w:spacing w:after="0" w:line="240" w:lineRule="auto"/>
        <w:ind w:left="709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трикутник — щока ліва, лоб, щока права;</w:t>
      </w:r>
    </w:p>
    <w:p w:rsidR="00E278CA" w:rsidRPr="00467789" w:rsidRDefault="00E278CA" w:rsidP="00467789">
      <w:pPr>
        <w:pStyle w:val="a3"/>
        <w:numPr>
          <w:ilvl w:val="1"/>
          <w:numId w:val="5"/>
        </w:numPr>
        <w:spacing w:after="0" w:line="240" w:lineRule="auto"/>
        <w:ind w:left="709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квадрат — щока ліва, лоб зліва, лоб справа, щока права;</w:t>
      </w:r>
    </w:p>
    <w:p w:rsidR="00E278CA" w:rsidRPr="00467789" w:rsidRDefault="00E278CA" w:rsidP="00467789">
      <w:pPr>
        <w:pStyle w:val="a3"/>
        <w:numPr>
          <w:ilvl w:val="1"/>
          <w:numId w:val="6"/>
        </w:numPr>
        <w:spacing w:after="0" w:line="240" w:lineRule="auto"/>
        <w:ind w:left="709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ромб — лоб, щока права, підборіддя, щока ліва;</w:t>
      </w:r>
    </w:p>
    <w:p w:rsidR="00E278CA" w:rsidRPr="00467789" w:rsidRDefault="00E278CA" w:rsidP="00467789">
      <w:pPr>
        <w:pStyle w:val="a3"/>
        <w:numPr>
          <w:ilvl w:val="1"/>
          <w:numId w:val="6"/>
        </w:numPr>
        <w:spacing w:after="0" w:line="240" w:lineRule="auto"/>
        <w:ind w:left="709"/>
        <w:rPr>
          <w:b/>
          <w:sz w:val="28"/>
          <w:szCs w:val="28"/>
        </w:rPr>
      </w:pPr>
      <w:proofErr w:type="spellStart"/>
      <w:r w:rsidRPr="00467789">
        <w:rPr>
          <w:b/>
          <w:sz w:val="28"/>
          <w:szCs w:val="28"/>
        </w:rPr>
        <w:t>пʼятикутник</w:t>
      </w:r>
      <w:proofErr w:type="spellEnd"/>
      <w:r w:rsidRPr="00467789">
        <w:rPr>
          <w:b/>
          <w:sz w:val="28"/>
          <w:szCs w:val="28"/>
        </w:rPr>
        <w:t xml:space="preserve"> — щока ліва, лоб зліва, лоб справа, щока права, підборіддя тощо.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 xml:space="preserve">У ці ігри можна грати, </w:t>
      </w:r>
      <w:proofErr w:type="spellStart"/>
      <w:r w:rsidRPr="00467789">
        <w:rPr>
          <w:b/>
          <w:sz w:val="28"/>
          <w:szCs w:val="28"/>
        </w:rPr>
        <w:t>задіюючи</w:t>
      </w:r>
      <w:proofErr w:type="spellEnd"/>
      <w:r w:rsidRPr="00467789">
        <w:rPr>
          <w:b/>
          <w:sz w:val="28"/>
          <w:szCs w:val="28"/>
        </w:rPr>
        <w:t xml:space="preserve"> інші форми: хрест — лоб, підборіддя, щока ліва, щока права; роза вітрів тощо. Можна наосліп: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«Я дарую поцілунок, а ти відчуй, якої він форми?».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3.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Чарівний Поцілунок може «малювати» розділові знаки: точка — лоб; двокрапка — лоб, ніс; кома — щока з протяжкою, крапка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з комою (на щоці).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4.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Чарівний Поцілунок може бути очікуваним: «Де ти чекаєш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Чарівний Поцілунок?».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5.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Прийшов час Повітряних чарівних поцілунків! Завдання: послати три, потім </w:t>
      </w:r>
      <w:r w:rsidR="00467789" w:rsidRPr="00467789">
        <w:rPr>
          <w:b/>
          <w:sz w:val="28"/>
          <w:szCs w:val="28"/>
        </w:rPr>
        <w:t>п’ять</w:t>
      </w:r>
      <w:r w:rsidRPr="00467789">
        <w:rPr>
          <w:b/>
          <w:sz w:val="28"/>
          <w:szCs w:val="28"/>
        </w:rPr>
        <w:t xml:space="preserve">, сім, </w:t>
      </w:r>
      <w:r w:rsidR="00467789" w:rsidRPr="00467789">
        <w:rPr>
          <w:b/>
          <w:sz w:val="28"/>
          <w:szCs w:val="28"/>
        </w:rPr>
        <w:t>дев’ять</w:t>
      </w:r>
      <w:r w:rsidRPr="00467789">
        <w:rPr>
          <w:b/>
          <w:sz w:val="28"/>
          <w:szCs w:val="28"/>
        </w:rPr>
        <w:t xml:space="preserve"> Чарівних Поцілунків! А хто більше </w:t>
      </w:r>
      <w:proofErr w:type="spellStart"/>
      <w:r w:rsidRPr="00467789">
        <w:rPr>
          <w:b/>
          <w:sz w:val="28"/>
          <w:szCs w:val="28"/>
        </w:rPr>
        <w:t>пошле</w:t>
      </w:r>
      <w:proofErr w:type="spellEnd"/>
      <w:r w:rsidRPr="00467789">
        <w:rPr>
          <w:b/>
          <w:sz w:val="28"/>
          <w:szCs w:val="28"/>
        </w:rPr>
        <w:t xml:space="preserve"> Повітряних Чарівних поцілунків за 10 секунд!? А за </w:t>
      </w:r>
      <w:r w:rsidR="00467789" w:rsidRPr="00467789">
        <w:rPr>
          <w:b/>
          <w:sz w:val="28"/>
          <w:szCs w:val="28"/>
        </w:rPr>
        <w:t>п’ять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секунд? А за три? А за одну?</w:t>
      </w:r>
    </w:p>
    <w:p w:rsidR="00E278CA" w:rsidRPr="00467789" w:rsidRDefault="00E278CA" w:rsidP="00467789">
      <w:pPr>
        <w:spacing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lastRenderedPageBreak/>
        <w:t>6.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Один із батьків посилає в будь-який бік повітряний поцілунок, а дитина намагається його «перехопити» й «приклеїти» до своєї щоки.</w:t>
      </w:r>
    </w:p>
    <w:p w:rsidR="00E278CA" w:rsidRPr="00467789" w:rsidRDefault="00E278CA" w:rsidP="00E278CA">
      <w:pPr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Серія 3. Я + Ти</w:t>
      </w:r>
    </w:p>
    <w:p w:rsidR="00E278CA" w:rsidRPr="00467789" w:rsidRDefault="00E278CA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Ігри на «заземлення» та зняття тілесного напруження.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ЗАХИСТ.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«Я тебе завжди вкрию та захищу. Знаєш як? А ось так!»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Далі розпрямлюйте долоньку, </w:t>
      </w:r>
      <w:proofErr w:type="spellStart"/>
      <w:r w:rsidRPr="00467789">
        <w:rPr>
          <w:b/>
          <w:sz w:val="28"/>
          <w:szCs w:val="28"/>
        </w:rPr>
        <w:t>прижміть</w:t>
      </w:r>
      <w:proofErr w:type="spellEnd"/>
      <w:r w:rsidRPr="00467789">
        <w:rPr>
          <w:b/>
          <w:sz w:val="28"/>
          <w:szCs w:val="28"/>
        </w:rPr>
        <w:t xml:space="preserve"> до долоні великий палець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(це ти!). А </w:t>
      </w:r>
      <w:r w:rsidR="00467789" w:rsidRPr="00467789">
        <w:rPr>
          <w:b/>
          <w:sz w:val="28"/>
          <w:szCs w:val="28"/>
        </w:rPr>
        <w:t>рештою</w:t>
      </w:r>
      <w:r w:rsidRPr="00467789">
        <w:rPr>
          <w:b/>
          <w:sz w:val="28"/>
          <w:szCs w:val="28"/>
        </w:rPr>
        <w:t xml:space="preserve"> пальців по черзі накривайте великий. При цьому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називайте чотири причини, чому ви зможете захистити дитину: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«Тому що я тебе люблю»; «Ти — наше щастя» тощо.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КОШЕНЯ.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«Коли людині сумно, вона бере на руки кошеня, гладить його, розмовляє з ним, а кошеня у відповідь мурчить від задоволення. Зараз ми по черзі будемо кошенятами». Хтось перетворюється на кошеня, вкладається (всідається) іншому на коліна.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інший — ніжно його погладжує. І кошеня мурчить!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БОЖА КОРІВКА.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Гра з ліхтариком — скажімо, з уявним предметом або вказівним пальцем. «Це — ласкаве сонечко. А ти — Божа Корівка. Вона гріється на сонечку. І підставляє променю (далі називайте </w:t>
      </w:r>
      <w:proofErr w:type="spellStart"/>
      <w:r w:rsidRPr="00467789">
        <w:rPr>
          <w:b/>
          <w:sz w:val="28"/>
          <w:szCs w:val="28"/>
        </w:rPr>
        <w:t>можлиі</w:t>
      </w:r>
      <w:proofErr w:type="spellEnd"/>
      <w:r w:rsidRPr="00467789">
        <w:rPr>
          <w:b/>
          <w:sz w:val="28"/>
          <w:szCs w:val="28"/>
        </w:rPr>
        <w:t xml:space="preserve"> частини тіла) — лівий бік, праву ніжку, ліве вушко тощо.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тепер можна ловити сонячний промінчик на собі!»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ПРИЛИВ-ВІДЛИВ.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Варіант масажу для дітей (пальпація). «Уяви,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що ти — «берег» моря. Укладайся горизонтально й заплющ очі.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я — «хвиля», яка набігатиме на берег» моря. Від стоп до плечей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і шиї хвиля набігає зі звуком «</w:t>
      </w:r>
      <w:proofErr w:type="spellStart"/>
      <w:r w:rsidRPr="00467789">
        <w:rPr>
          <w:b/>
          <w:sz w:val="28"/>
          <w:szCs w:val="28"/>
        </w:rPr>
        <w:t>Шшш</w:t>
      </w:r>
      <w:proofErr w:type="spellEnd"/>
      <w:r w:rsidRPr="00467789">
        <w:rPr>
          <w:b/>
          <w:sz w:val="28"/>
          <w:szCs w:val="28"/>
        </w:rPr>
        <w:t>». Її відчутно навіть поверх одягу.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під час відливу хвиля співає «</w:t>
      </w:r>
      <w:proofErr w:type="spellStart"/>
      <w:r w:rsidRPr="00467789">
        <w:rPr>
          <w:b/>
          <w:sz w:val="28"/>
          <w:szCs w:val="28"/>
        </w:rPr>
        <w:t>Сссс</w:t>
      </w:r>
      <w:proofErr w:type="spellEnd"/>
      <w:r w:rsidRPr="00467789">
        <w:rPr>
          <w:b/>
          <w:sz w:val="28"/>
          <w:szCs w:val="28"/>
        </w:rPr>
        <w:t>». У цей час тильною стороною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долоні гладьте тіло у зворотному напрямі.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КОСИЧКА.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Косички для доньки або сестрички </w:t>
      </w:r>
      <w:r w:rsidR="00467789" w:rsidRPr="00467789">
        <w:rPr>
          <w:b/>
          <w:sz w:val="28"/>
          <w:szCs w:val="28"/>
        </w:rPr>
        <w:t>можна</w:t>
      </w:r>
      <w:r w:rsidRPr="00467789">
        <w:rPr>
          <w:b/>
          <w:sz w:val="28"/>
          <w:szCs w:val="28"/>
        </w:rPr>
        <w:t xml:space="preserve"> плести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з чого завгодно — шнурок, шарф, пояс, нитки. «Заплітайся, косичко,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будь гарною, сестричко».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ЗАЧІСКА.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Робити зачіски — цікава справа. Не соромтеся її, дорослі, особливо татусі. Віддайте все, що у вас залишилося на сьогодні!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МАЛЮВАННЯ.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«Малювати» можна на тілі — спині, долоні, руці.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МАЯТНИК.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Посадіть дитину на коліна спиною до себе. Робіть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маятникові рухи — розкачуйте її тихо вліво-вправо до бажаної амплітуди. Можна грати стоячи: </w:t>
      </w:r>
      <w:proofErr w:type="spellStart"/>
      <w:r w:rsidRPr="00467789">
        <w:rPr>
          <w:b/>
          <w:sz w:val="28"/>
          <w:szCs w:val="28"/>
        </w:rPr>
        <w:t>припідняти</w:t>
      </w:r>
      <w:proofErr w:type="spellEnd"/>
      <w:r w:rsidRPr="00467789">
        <w:rPr>
          <w:b/>
          <w:sz w:val="28"/>
          <w:szCs w:val="28"/>
        </w:rPr>
        <w:t xml:space="preserve"> дитину за лікті зігнутих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і притиснених до тіла рук і розхитувати її в різні боки, як маятник.</w:t>
      </w:r>
    </w:p>
    <w:p w:rsidR="00E278CA" w:rsidRPr="00467789" w:rsidRDefault="00E278CA" w:rsidP="00467789">
      <w:pPr>
        <w:spacing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МАСАЖ.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Практикуйте будь-які доступні види. Наприклад,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</w:t>
      </w:r>
      <w:proofErr w:type="spellStart"/>
      <w:r w:rsidRPr="00467789">
        <w:rPr>
          <w:b/>
          <w:sz w:val="28"/>
          <w:szCs w:val="28"/>
        </w:rPr>
        <w:t>Рельси-рельси</w:t>
      </w:r>
      <w:proofErr w:type="spellEnd"/>
      <w:r w:rsidRPr="00467789">
        <w:rPr>
          <w:b/>
          <w:sz w:val="28"/>
          <w:szCs w:val="28"/>
        </w:rPr>
        <w:t>, шпали, шпали…» тощо. Причому грати можна на</w:t>
      </w:r>
      <w:r w:rsidR="00467789" w:rsidRP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спині, на долоні, на плечі, на потилиці, на животі.</w:t>
      </w:r>
    </w:p>
    <w:p w:rsidR="00E278CA" w:rsidRPr="00467789" w:rsidRDefault="00E278CA" w:rsidP="00E278CA">
      <w:pPr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Серія 4. Я + світ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ДОБРИДЕНЬ!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Прокинувшись, радій новому дню, вбери його як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подарунок. Говори «добридень!» кожному предмету та істоті, які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впали в </w:t>
      </w:r>
      <w:r w:rsidRPr="00467789">
        <w:rPr>
          <w:b/>
          <w:sz w:val="28"/>
          <w:szCs w:val="28"/>
        </w:rPr>
        <w:lastRenderedPageBreak/>
        <w:t>око: «Добридень, носику (і торкнися його). Добридень, вікно! Добридень, дім, кімната, стіл, іграшка, стіна тощо».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ТИ — СОНЕЧКО.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Гра на створення свого позитивного образу. Вкажіть на дитину й скажіть: «Ти — сонечко». Дитина піднімає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долоні вгору й робить «ліхтарики»! Далі по одному називайте «сонечком» усіх присутніх (або по два гравці одночасно). «Ліхтарики»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можна замінити </w:t>
      </w:r>
      <w:proofErr w:type="spellStart"/>
      <w:r w:rsidRPr="00467789">
        <w:rPr>
          <w:b/>
          <w:sz w:val="28"/>
          <w:szCs w:val="28"/>
        </w:rPr>
        <w:t>погладжуванням</w:t>
      </w:r>
      <w:proofErr w:type="spellEnd"/>
      <w:r w:rsidRPr="00467789">
        <w:rPr>
          <w:b/>
          <w:sz w:val="28"/>
          <w:szCs w:val="28"/>
        </w:rPr>
        <w:t>, обніманням, поцілунком, потиранням лобами тощо.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КРАСА.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Діти отримують звичайні білі серветки, потім отримують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фломастери, маркери, олівці й розмальовують серветки за бажанням. А далі прикрашають ними стіл, кімнату, будинок.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ХАЛАБУДИ/НІРКИ.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Нірка — це захист значно більший, ніж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бомбосховище. Нумо будувати </w:t>
      </w:r>
      <w:proofErr w:type="spellStart"/>
      <w:r w:rsidRPr="00467789">
        <w:rPr>
          <w:b/>
          <w:sz w:val="28"/>
          <w:szCs w:val="28"/>
        </w:rPr>
        <w:t>суперзахист</w:t>
      </w:r>
      <w:proofErr w:type="spellEnd"/>
      <w:r w:rsidRPr="00467789">
        <w:rPr>
          <w:b/>
          <w:sz w:val="28"/>
          <w:szCs w:val="28"/>
        </w:rPr>
        <w:t>! Із будь-яких доступних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 xml:space="preserve">предметів: подушок, </w:t>
      </w:r>
      <w:proofErr w:type="spellStart"/>
      <w:r w:rsidRPr="00467789">
        <w:rPr>
          <w:b/>
          <w:sz w:val="28"/>
          <w:szCs w:val="28"/>
        </w:rPr>
        <w:t>матрасів</w:t>
      </w:r>
      <w:proofErr w:type="spellEnd"/>
      <w:r w:rsidRPr="00467789">
        <w:rPr>
          <w:b/>
          <w:sz w:val="28"/>
          <w:szCs w:val="28"/>
        </w:rPr>
        <w:t>, ковдр, коробок, одягу.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ЗЕРНЯТКА.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Візьміть книгу або журнал. Покладіть на стіл. Приготуйте трохи крупи: рис, горох, гречка, пшоно. А тепер обережно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викладайте зернятками узори, картини, цифри, віньєтки літер —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першої літери свого імені, літер різних мов світу.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ВІДГАДАЙ МУЛЬТФІЛЬМ.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Гравець вимовляє певну фразу із відомого мультика, а діти відгадують/пригадують його назву та героя.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Відтак згадують особливо цікавий/пам’ятний фрагмент сюжету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з цього мультфільму. Наприклад: «Зараз заспіваю...», «Входить і виходить…» тощо.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ПОРОБКИ.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«У тебе з’явилося багато часу. Займи себе. Зроби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дещо своїми руками: фігуру </w:t>
      </w:r>
      <w:proofErr w:type="spellStart"/>
      <w:r w:rsidRPr="00467789">
        <w:rPr>
          <w:b/>
          <w:sz w:val="28"/>
          <w:szCs w:val="28"/>
        </w:rPr>
        <w:t>орігамі</w:t>
      </w:r>
      <w:proofErr w:type="spellEnd"/>
      <w:r w:rsidRPr="00467789">
        <w:rPr>
          <w:b/>
          <w:sz w:val="28"/>
          <w:szCs w:val="28"/>
        </w:rPr>
        <w:t>, поробку з паперу, дроту, картону, горіхів тощо. І обов’язково сфотографуй свій результат». Так робіть із кожним витвором своїх розуму та рук. Потім, після війни,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обов’язково влаштуйте справжній вернісаж із презентацією, аплодисментами, нагородами, </w:t>
      </w:r>
      <w:proofErr w:type="spellStart"/>
      <w:r w:rsidRPr="00467789">
        <w:rPr>
          <w:b/>
          <w:sz w:val="28"/>
          <w:szCs w:val="28"/>
        </w:rPr>
        <w:t>продажем</w:t>
      </w:r>
      <w:proofErr w:type="spellEnd"/>
      <w:r w:rsidRPr="00467789">
        <w:rPr>
          <w:b/>
          <w:sz w:val="28"/>
          <w:szCs w:val="28"/>
        </w:rPr>
        <w:t xml:space="preserve"> лотів тощо.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ОБЕРЕГИ.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Вибери для </w:t>
      </w:r>
      <w:r w:rsidR="00467789" w:rsidRPr="00467789">
        <w:rPr>
          <w:b/>
          <w:sz w:val="28"/>
          <w:szCs w:val="28"/>
        </w:rPr>
        <w:t>себе</w:t>
      </w:r>
      <w:r w:rsidRPr="00467789">
        <w:rPr>
          <w:b/>
          <w:sz w:val="28"/>
          <w:szCs w:val="28"/>
        </w:rPr>
        <w:t>, що ти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вважатимеш оберегом: маленьку ікону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свого святого, певний предмет, іграшку,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деталь </w:t>
      </w:r>
      <w:proofErr w:type="spellStart"/>
      <w:r w:rsidRPr="00467789">
        <w:rPr>
          <w:b/>
          <w:sz w:val="28"/>
          <w:szCs w:val="28"/>
        </w:rPr>
        <w:t>лего</w:t>
      </w:r>
      <w:proofErr w:type="spellEnd"/>
      <w:r w:rsidRPr="00467789">
        <w:rPr>
          <w:b/>
          <w:sz w:val="28"/>
          <w:szCs w:val="28"/>
        </w:rPr>
        <w:t xml:space="preserve"> чи невеличкий реквізит іншої гри. Вигадай свої слова-заклинання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для нього. Приклей, прикріпи до нього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своїми руками чарівну ниточку, зернятко, кісточку мандаринки або яблука. Тепер вищі сили </w:t>
      </w:r>
      <w:r w:rsidR="00467789" w:rsidRPr="00467789">
        <w:rPr>
          <w:b/>
          <w:sz w:val="28"/>
          <w:szCs w:val="28"/>
        </w:rPr>
        <w:t>возз’єднані</w:t>
      </w:r>
      <w:r w:rsidRPr="00467789">
        <w:rPr>
          <w:b/>
          <w:sz w:val="28"/>
          <w:szCs w:val="28"/>
        </w:rPr>
        <w:t xml:space="preserve"> з твоєю енергією. Тож завжди май цей оберіг із собою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 кишені! Маленьке!.. Зручне!.. Приємне!..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І щоразу торкайся до нього, коли тобі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тривожно або неприємно.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ЕКСКУРСІЯ.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Екскурсію можна провести навіть квартирою. «Я — гід, зараз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проведу вам екскурсію цією чудовою кімнатою (поличкою з книгами, тумбочкою, стіною кімнати, письмовим столом, ігровим куточком, шафою), повною секретиків.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АКТІВІТІ.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Фізичне навантаження допоможе вироблятися гормонам щастя, які потрібні для боротьби зі стресами та перевантаженням. Бігай, стрибай, присідай. Віджимайся — від стіни, від тата,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від ліжка; </w:t>
      </w:r>
      <w:proofErr w:type="spellStart"/>
      <w:r w:rsidRPr="00467789">
        <w:rPr>
          <w:b/>
          <w:sz w:val="28"/>
          <w:szCs w:val="28"/>
        </w:rPr>
        <w:t>ставай</w:t>
      </w:r>
      <w:proofErr w:type="spellEnd"/>
      <w:r w:rsidRPr="00467789">
        <w:rPr>
          <w:b/>
          <w:sz w:val="28"/>
          <w:szCs w:val="28"/>
        </w:rPr>
        <w:t xml:space="preserve"> у планку — починай із 15 секунд, </w:t>
      </w:r>
      <w:proofErr w:type="spellStart"/>
      <w:r w:rsidRPr="00467789">
        <w:rPr>
          <w:b/>
          <w:sz w:val="28"/>
          <w:szCs w:val="28"/>
        </w:rPr>
        <w:t>додавай</w:t>
      </w:r>
      <w:proofErr w:type="spellEnd"/>
      <w:r w:rsidRPr="00467789">
        <w:rPr>
          <w:b/>
          <w:sz w:val="28"/>
          <w:szCs w:val="28"/>
        </w:rPr>
        <w:t xml:space="preserve"> щоденно по 5 секунд. Грай в </w:t>
      </w:r>
      <w:proofErr w:type="spellStart"/>
      <w:r w:rsidRPr="00467789">
        <w:rPr>
          <w:b/>
          <w:sz w:val="28"/>
          <w:szCs w:val="28"/>
        </w:rPr>
        <w:t>армреслінг</w:t>
      </w:r>
      <w:proofErr w:type="spellEnd"/>
      <w:r w:rsidRPr="00467789">
        <w:rPr>
          <w:b/>
          <w:sz w:val="28"/>
          <w:szCs w:val="28"/>
        </w:rPr>
        <w:t xml:space="preserve"> руками, пальцями, «з носами» —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з’єднай великий палець правої руки зі своїм </w:t>
      </w:r>
      <w:r w:rsidRPr="00467789">
        <w:rPr>
          <w:b/>
          <w:sz w:val="28"/>
          <w:szCs w:val="28"/>
        </w:rPr>
        <w:lastRenderedPageBreak/>
        <w:t>носом, а мізинцями схопися із суперником. Тепер — хто кого перетягне, тобто відірве його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палець від носа, залишить супротивника «з носом». Активності у вигляді прогулянок також корисні: навіть круг столу, ліжка, предмета.</w:t>
      </w:r>
    </w:p>
    <w:p w:rsidR="00E278CA" w:rsidRPr="00467789" w:rsidRDefault="00E278CA" w:rsidP="00467789">
      <w:pPr>
        <w:spacing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ПЕРЕТВОРЕННЯ.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Ведучий показує, говорить, малює на долоньці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або тілі букву. Треба знайти слово з відповідним звуком на початку,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потім із цим словом створити речення. Гра чудово розвиває когнітивний потенціал дитини — мовлення, мислення.</w:t>
      </w:r>
    </w:p>
    <w:p w:rsidR="00E278CA" w:rsidRPr="00467789" w:rsidRDefault="00E278CA" w:rsidP="00E278CA">
      <w:pPr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Серія 5. Священні Ритуали</w:t>
      </w:r>
    </w:p>
    <w:p w:rsidR="00E278CA" w:rsidRPr="00467789" w:rsidRDefault="00E278CA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Найпростіший і раціональний шлях відновлення психіки — повернутися до виконання звичних корисних ритуалів разом із режимними моментами.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РАНКОВИЙ ТУАЛЕТ,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умивання.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ЗАЧІСКИ,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ранковий макіяж для жінок. Трохи улюблених парфумів — щоб і ти, і світ довкола пахнув! Татам порада — голитися.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Бути доглянутими чоловікам також важливо.</w:t>
      </w:r>
      <w:r w:rsidR="00467789">
        <w:rPr>
          <w:b/>
          <w:sz w:val="28"/>
          <w:szCs w:val="28"/>
        </w:rPr>
        <w:t xml:space="preserve"> </w:t>
      </w:r>
    </w:p>
    <w:p w:rsidR="00E278CA" w:rsidRPr="00467789" w:rsidRDefault="00E278CA" w:rsidP="00467789">
      <w:pPr>
        <w:spacing w:after="0" w:line="240" w:lineRule="auto"/>
        <w:rPr>
          <w:rFonts w:ascii="Georgia" w:hAnsi="Georgia"/>
          <w:b/>
          <w:i/>
          <w:color w:val="FF33CC"/>
          <w:sz w:val="28"/>
          <w:szCs w:val="28"/>
          <w:u w:val="double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УСМІШКА, МАНЕРИ.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ЇЖА.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Їсти варто зі змістом та задоволенням. Навіть просту картоплю або </w:t>
      </w:r>
      <w:r w:rsidR="00467789">
        <w:rPr>
          <w:b/>
          <w:sz w:val="28"/>
          <w:szCs w:val="28"/>
        </w:rPr>
        <w:t>к</w:t>
      </w:r>
      <w:r w:rsidRPr="00467789">
        <w:rPr>
          <w:b/>
          <w:sz w:val="28"/>
          <w:szCs w:val="28"/>
        </w:rPr>
        <w:t>ашу. Їж, смакуючи. Бач, смакуй, відчувай аромат, текстуру та відтінки інгредієнтів. І обов’язково візьми до рук виделку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й ніж. Навіть якщо не </w:t>
      </w:r>
      <w:r w:rsidR="00467789" w:rsidRPr="00467789">
        <w:rPr>
          <w:b/>
          <w:sz w:val="28"/>
          <w:szCs w:val="28"/>
        </w:rPr>
        <w:t>користувався</w:t>
      </w:r>
      <w:r w:rsidRPr="00467789">
        <w:rPr>
          <w:b/>
          <w:sz w:val="28"/>
          <w:szCs w:val="28"/>
        </w:rPr>
        <w:t xml:space="preserve"> ними раніше. І ще — хай будуть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серветки та музика під час прийому їжі.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КОМПЛІМЕНТИ.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Почувши комплімент, кожен почувається значимішим. Почнімо прикрашати себе та інших. Вітаються компліменти щодо зовнішнього вигляду (предметів одягу, артефактів), особистісної риси, реалізованої дії, поведінки.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СМІШНЕ.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Найрозумніші завжди помічають щось смішне навколо себе. Так стверджують психологи. Я вірю, ти — найрозумніший.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Починай бачити й називати це собі та іншим.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ГАРНЕ.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Найрозумніші й талановиті завжди побачать дещо гарне навколо себе. Світ безмежний у красі та витонченості. Я вірю,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ти — розумний і </w:t>
      </w:r>
      <w:r w:rsidR="00467789">
        <w:rPr>
          <w:b/>
          <w:sz w:val="28"/>
          <w:szCs w:val="28"/>
        </w:rPr>
        <w:t>т</w:t>
      </w:r>
      <w:r w:rsidRPr="00467789">
        <w:rPr>
          <w:b/>
          <w:sz w:val="28"/>
          <w:szCs w:val="28"/>
        </w:rPr>
        <w:t>алановитий. Починай бачити й називати це собі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та іншим. А можна завести записничок і записувати в нього коротко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про побачену красу. Тоді до нього можна буде повернутися згодом.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ГІГІЄНА.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Стань у </w:t>
      </w:r>
      <w:proofErr w:type="spellStart"/>
      <w:r w:rsidRPr="00467789">
        <w:rPr>
          <w:b/>
          <w:sz w:val="28"/>
          <w:szCs w:val="28"/>
        </w:rPr>
        <w:t>сімʼї</w:t>
      </w:r>
      <w:proofErr w:type="spellEnd"/>
      <w:r w:rsidRPr="00467789">
        <w:rPr>
          <w:b/>
          <w:sz w:val="28"/>
          <w:szCs w:val="28"/>
        </w:rPr>
        <w:t xml:space="preserve"> генералом гігієни. Оголоси війну мікробам. Воюй із ними, рятуй світ. Чим? Антисептиками, </w:t>
      </w:r>
      <w:proofErr w:type="spellStart"/>
      <w:r w:rsidRPr="00467789">
        <w:rPr>
          <w:b/>
          <w:sz w:val="28"/>
          <w:szCs w:val="28"/>
        </w:rPr>
        <w:t>милом</w:t>
      </w:r>
      <w:proofErr w:type="spellEnd"/>
      <w:r w:rsidRPr="00467789">
        <w:rPr>
          <w:b/>
          <w:sz w:val="28"/>
          <w:szCs w:val="28"/>
        </w:rPr>
        <w:t>. У бій за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чистоту!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ВОДА.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У твоїй родині створи «Водні війська». Стеж за собою та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за </w:t>
      </w:r>
      <w:r w:rsidR="00467789">
        <w:rPr>
          <w:b/>
          <w:sz w:val="28"/>
          <w:szCs w:val="28"/>
        </w:rPr>
        <w:t>д</w:t>
      </w:r>
      <w:r w:rsidRPr="00467789">
        <w:rPr>
          <w:b/>
          <w:sz w:val="28"/>
          <w:szCs w:val="28"/>
        </w:rPr>
        <w:t>орослими — скільки води вони п’ють за добу? Скільки води витрачають? Чи завжди закриті крани? Ти тепер генерал!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ПОДАРУНКИ.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Подарунки — це одна з мов любові. І сьогодні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вони особливо актуальні. Подарунки можна дарувати матеріальні та віртуальні. Великі та маленькі. Головне — від щирого серця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й пам’ятні.</w:t>
      </w:r>
    </w:p>
    <w:p w:rsidR="00E278CA" w:rsidRPr="00467789" w:rsidRDefault="00E278CA" w:rsidP="00467789">
      <w:pPr>
        <w:spacing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lastRenderedPageBreak/>
        <w:t>«ВІНОК ЩАСТЯ»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або добра, успіху, радості тощо. Кожного дня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можна й потрібно надягати одне одному новий «вінок» — певний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символічний предмет або віртуальний, зібраний із пальців рук,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ореол якого </w:t>
      </w:r>
      <w:r w:rsidR="00467789">
        <w:rPr>
          <w:b/>
          <w:sz w:val="28"/>
          <w:szCs w:val="28"/>
        </w:rPr>
        <w:t>«</w:t>
      </w:r>
      <w:r w:rsidRPr="00467789">
        <w:rPr>
          <w:b/>
          <w:sz w:val="28"/>
          <w:szCs w:val="28"/>
        </w:rPr>
        <w:t>світитиметься» над головою володаря цілий день.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А завтра — новий вінок.</w:t>
      </w:r>
    </w:p>
    <w:p w:rsidR="00E278CA" w:rsidRPr="00467789" w:rsidRDefault="00E278CA" w:rsidP="00E278CA">
      <w:pPr>
        <w:rPr>
          <w:rFonts w:ascii="Georgia" w:hAnsi="Georgia"/>
          <w:b/>
          <w:i/>
          <w:color w:val="0000FF"/>
          <w:sz w:val="36"/>
          <w:szCs w:val="36"/>
          <w:u w:val="double"/>
        </w:rPr>
      </w:pP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 xml:space="preserve">Серія 6. </w:t>
      </w:r>
      <w:r w:rsidR="00467789"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>Дихання</w:t>
      </w:r>
      <w:r w:rsidRPr="00467789">
        <w:rPr>
          <w:rFonts w:ascii="Georgia" w:hAnsi="Georgia"/>
          <w:b/>
          <w:i/>
          <w:color w:val="0000FF"/>
          <w:sz w:val="36"/>
          <w:szCs w:val="36"/>
          <w:u w:val="double"/>
        </w:rPr>
        <w:t xml:space="preserve"> чемпіона</w:t>
      </w:r>
    </w:p>
    <w:p w:rsidR="00E278CA" w:rsidRPr="00467789" w:rsidRDefault="00467789" w:rsidP="00467789">
      <w:pPr>
        <w:tabs>
          <w:tab w:val="left" w:pos="993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278CA" w:rsidRPr="00467789">
        <w:rPr>
          <w:b/>
          <w:i/>
          <w:sz w:val="28"/>
          <w:szCs w:val="28"/>
        </w:rPr>
        <w:t>Ці ігрові техніки керованого дихання сприяють зниженню тривоги, страху, стурбованості, знімають або локалізують напруження.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У стресовій ситуації в людини підвищується рівень адреналіну,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а отже, й тиск, прискорюється дихання. Дихальні техніки заспокоять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і нормалізують ці процеси.</w:t>
      </w:r>
      <w:r w:rsidRPr="00467789">
        <w:rPr>
          <w:b/>
          <w:i/>
          <w:sz w:val="28"/>
          <w:szCs w:val="28"/>
        </w:rPr>
        <w:t xml:space="preserve"> Запропонованими іграми м</w:t>
      </w:r>
      <w:r w:rsidR="00E278CA" w:rsidRPr="00467789">
        <w:rPr>
          <w:b/>
          <w:i/>
          <w:sz w:val="28"/>
          <w:szCs w:val="28"/>
        </w:rPr>
        <w:t>ожна починати будь-яку програму.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Але обов’язково їх потрібно практикувати під час посилення тривоги і страху.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Перша та друга гра — на керований вдих; третя — шоста —</w:t>
      </w:r>
      <w:r w:rsidRPr="00467789">
        <w:rPr>
          <w:b/>
          <w:i/>
          <w:sz w:val="28"/>
          <w:szCs w:val="28"/>
        </w:rPr>
        <w:t xml:space="preserve"> </w:t>
      </w:r>
      <w:r w:rsidR="00E278CA" w:rsidRPr="00467789">
        <w:rPr>
          <w:b/>
          <w:i/>
          <w:sz w:val="28"/>
          <w:szCs w:val="28"/>
        </w:rPr>
        <w:t>на видих; сьома — восьма — комплексні.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1. СОЛОДКЕ ПОЗІХАННЯ.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Беззвучно скажи «и» біля коренів верхніх зубів — як під час позіхання. Вдихни неглибоко. Позіхнув? </w:t>
      </w:r>
      <w:proofErr w:type="spellStart"/>
      <w:r w:rsidRPr="00467789">
        <w:rPr>
          <w:b/>
          <w:sz w:val="28"/>
          <w:szCs w:val="28"/>
        </w:rPr>
        <w:t>Молодчинка</w:t>
      </w:r>
      <w:proofErr w:type="spellEnd"/>
      <w:r w:rsidRPr="00467789">
        <w:rPr>
          <w:b/>
          <w:sz w:val="28"/>
          <w:szCs w:val="28"/>
        </w:rPr>
        <w:t>! А навчи так само позіхати інших! Повтори 5—8 разів.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2. ВДИХНИ АРОМАТ.</w:t>
      </w:r>
      <w:r w:rsidRPr="00467789">
        <w:rPr>
          <w:b/>
          <w:color w:val="FF33CC"/>
          <w:sz w:val="28"/>
          <w:szCs w:val="28"/>
        </w:rPr>
        <w:t xml:space="preserve"> </w:t>
      </w:r>
      <w:r w:rsidR="00467789" w:rsidRPr="00467789">
        <w:rPr>
          <w:b/>
          <w:sz w:val="28"/>
          <w:szCs w:val="28"/>
        </w:rPr>
        <w:t>Розшири</w:t>
      </w:r>
      <w:r w:rsidRPr="00467789">
        <w:rPr>
          <w:b/>
          <w:sz w:val="28"/>
          <w:szCs w:val="28"/>
        </w:rPr>
        <w:t xml:space="preserve"> ніздрі, </w:t>
      </w:r>
      <w:proofErr w:type="spellStart"/>
      <w:r w:rsidRPr="00467789">
        <w:rPr>
          <w:b/>
          <w:sz w:val="28"/>
          <w:szCs w:val="28"/>
        </w:rPr>
        <w:t>припідніми</w:t>
      </w:r>
      <w:proofErr w:type="spellEnd"/>
      <w:r w:rsidRPr="00467789">
        <w:rPr>
          <w:b/>
          <w:sz w:val="28"/>
          <w:szCs w:val="28"/>
        </w:rPr>
        <w:t xml:space="preserve"> голову, тривало</w:t>
      </w:r>
      <w:r w:rsidR="00467789">
        <w:rPr>
          <w:b/>
          <w:sz w:val="28"/>
          <w:szCs w:val="28"/>
        </w:rPr>
        <w:t xml:space="preserve"> в</w:t>
      </w:r>
      <w:r w:rsidRPr="00467789">
        <w:rPr>
          <w:b/>
          <w:sz w:val="28"/>
          <w:szCs w:val="28"/>
        </w:rPr>
        <w:t>дихай уявний аромат. Завчасно задай собі бажаний: лимон, кавун,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шоколад. Тепер можна «поділитися» ароматами.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3. КУЛЬКА, ЩО ЛУСНУЛА.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Візьми в руки уявну кульку, постав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руки перед собою. Спокійно набери повітря. Усміхнись. Ой! Кулька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луснула!</w:t>
      </w:r>
      <w:r w:rsidR="00467789">
        <w:rPr>
          <w:b/>
          <w:sz w:val="28"/>
          <w:szCs w:val="28"/>
        </w:rPr>
        <w:t xml:space="preserve"> Р</w:t>
      </w:r>
      <w:r w:rsidRPr="00467789">
        <w:rPr>
          <w:b/>
          <w:sz w:val="28"/>
          <w:szCs w:val="28"/>
        </w:rPr>
        <w:t>уками показуй кульку, що здувається, повітря видувай тоненькою цівкою. У кого кульку здувається найдовше?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4. НИТОЧКА.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Візьми ниточку пальцями або рубець куртки вгорі.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Тепер </w:t>
      </w:r>
      <w:r w:rsidR="00467789" w:rsidRPr="00467789">
        <w:rPr>
          <w:b/>
          <w:sz w:val="28"/>
          <w:szCs w:val="28"/>
        </w:rPr>
        <w:t>супроводжуй</w:t>
      </w:r>
      <w:r w:rsidRPr="00467789">
        <w:rPr>
          <w:b/>
          <w:sz w:val="28"/>
          <w:szCs w:val="28"/>
        </w:rPr>
        <w:t xml:space="preserve"> довгий видих рухом пальців по ниточці або рубцю. Можна грати на куртці іншого.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5. НАХИЛИ ВОГОНЬ СВІЧІ.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Вдихни глибше, постав перед собою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справжній або уявний вогонь свічі. Тепер тонко спрямовуй повітря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вперед, вкладаючи вогонь горизонтально. Хто найтонша людина?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Хто головний повелитель вогню під час гри з ниточкою або рубцем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куртки.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i/>
          <w:color w:val="FF33CC"/>
          <w:sz w:val="28"/>
          <w:szCs w:val="28"/>
          <w:u w:val="double"/>
        </w:rPr>
        <w:t xml:space="preserve">6. </w:t>
      </w: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ПОРАХУЙ</w:t>
      </w:r>
      <w:r w:rsidRPr="00467789">
        <w:rPr>
          <w:b/>
          <w:i/>
          <w:color w:val="FF33CC"/>
          <w:sz w:val="28"/>
          <w:szCs w:val="28"/>
          <w:u w:val="double"/>
        </w:rPr>
        <w:t xml:space="preserve"> 4+4+4+4.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Скільки вийде в сумі? Роби вдих (4 секунди), потім затримку (4 секунди), видих (4 секунди) і паузу (4 секунди). Повтори це протягом 3—4 хвилин. Вдихай через ніс, видихай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через рот, не піднімаючи плечі на </w:t>
      </w:r>
      <w:r w:rsidR="00467789" w:rsidRPr="00467789">
        <w:rPr>
          <w:b/>
          <w:sz w:val="28"/>
          <w:szCs w:val="28"/>
        </w:rPr>
        <w:t>вди</w:t>
      </w:r>
      <w:r w:rsidR="00467789">
        <w:rPr>
          <w:b/>
          <w:sz w:val="28"/>
          <w:szCs w:val="28"/>
        </w:rPr>
        <w:t>хов</w:t>
      </w:r>
      <w:r w:rsidR="00467789" w:rsidRPr="00467789">
        <w:rPr>
          <w:b/>
          <w:sz w:val="28"/>
          <w:szCs w:val="28"/>
        </w:rPr>
        <w:t>і</w:t>
      </w:r>
      <w:r w:rsidRPr="00467789">
        <w:rPr>
          <w:b/>
          <w:sz w:val="28"/>
          <w:szCs w:val="28"/>
        </w:rPr>
        <w:t>. Малюй у повітрі квадрат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і починай!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7. ПОРАХУЙ 4+7+6.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Скільки вийде в сумі? Для глибшого заспокоєння виконуй ті самі дії, що й у попередній вправі, тільки відраховуй</w:t>
      </w:r>
      <w:r w:rsidR="00467789">
        <w:rPr>
          <w:b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іншу кількість секунд. Повтори протягом 3—4 хвилин.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8. БУЛЬБИ.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 xml:space="preserve">Набери повітря якомога глибше, роздуй щоки. А тепер </w:t>
      </w:r>
      <w:r w:rsidR="00467789">
        <w:rPr>
          <w:b/>
          <w:sz w:val="28"/>
          <w:szCs w:val="28"/>
        </w:rPr>
        <w:t>п</w:t>
      </w:r>
      <w:r w:rsidRPr="00467789">
        <w:rPr>
          <w:b/>
          <w:sz w:val="28"/>
          <w:szCs w:val="28"/>
        </w:rPr>
        <w:t>остукуй пальцями по щоках і здувайся! Хто довше це зможе робити?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rFonts w:ascii="Georgia" w:hAnsi="Georgia"/>
          <w:b/>
          <w:i/>
          <w:color w:val="FF33CC"/>
          <w:sz w:val="28"/>
          <w:szCs w:val="28"/>
          <w:u w:val="double"/>
        </w:rPr>
        <w:t>9. ВІТЕР.</w:t>
      </w:r>
      <w:r w:rsidRPr="00467789">
        <w:rPr>
          <w:b/>
          <w:color w:val="FF33CC"/>
          <w:sz w:val="28"/>
          <w:szCs w:val="28"/>
        </w:rPr>
        <w:t xml:space="preserve"> </w:t>
      </w:r>
      <w:r w:rsidRPr="00467789">
        <w:rPr>
          <w:b/>
          <w:sz w:val="28"/>
          <w:szCs w:val="28"/>
        </w:rPr>
        <w:t>Набери повітря якомога більше. І, видуваючи його,</w:t>
      </w:r>
    </w:p>
    <w:p w:rsidR="00E278CA" w:rsidRPr="00467789" w:rsidRDefault="00E278CA" w:rsidP="00467789">
      <w:pPr>
        <w:spacing w:after="0" w:line="240" w:lineRule="auto"/>
        <w:rPr>
          <w:b/>
          <w:sz w:val="28"/>
          <w:szCs w:val="28"/>
        </w:rPr>
      </w:pPr>
      <w:r w:rsidRPr="00467789">
        <w:rPr>
          <w:b/>
          <w:sz w:val="28"/>
          <w:szCs w:val="28"/>
        </w:rPr>
        <w:t>придумуй звуки завивання вітру. У вас буде свій кімнатний вітер!</w:t>
      </w:r>
    </w:p>
    <w:p w:rsidR="00467789" w:rsidRDefault="00467789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lastRenderedPageBreak/>
        <w:t xml:space="preserve">У підсумку зазначу, що кожна гра вчить ставити перед собою мету. Уміння жити заради неї значно примножує </w:t>
      </w:r>
      <w:proofErr w:type="spellStart"/>
      <w:r w:rsidRPr="00467789">
        <w:rPr>
          <w:b/>
          <w:i/>
          <w:sz w:val="28"/>
          <w:szCs w:val="28"/>
        </w:rPr>
        <w:t>життєво</w:t>
      </w:r>
      <w:proofErr w:type="spellEnd"/>
      <w:r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 xml:space="preserve">важливі сили людини та стимулює </w:t>
      </w:r>
      <w:r w:rsidRPr="00467789">
        <w:rPr>
          <w:b/>
          <w:i/>
          <w:sz w:val="28"/>
          <w:szCs w:val="28"/>
        </w:rPr>
        <w:t>пам’ятати</w:t>
      </w:r>
      <w:r w:rsidRPr="00467789">
        <w:rPr>
          <w:b/>
          <w:i/>
          <w:sz w:val="28"/>
          <w:szCs w:val="28"/>
        </w:rPr>
        <w:t xml:space="preserve"> й прагнути до мети в житті. А той, хто знає «для чого» жити, подолає майже будь-яке «як», — ка - зав філософ Фрідріх Ніцше (</w:t>
      </w:r>
      <w:proofErr w:type="spellStart"/>
      <w:r w:rsidRPr="00467789">
        <w:rPr>
          <w:b/>
          <w:i/>
          <w:sz w:val="28"/>
          <w:szCs w:val="28"/>
        </w:rPr>
        <w:t>Friedrich</w:t>
      </w:r>
      <w:proofErr w:type="spellEnd"/>
      <w:r w:rsidRPr="00467789">
        <w:rPr>
          <w:b/>
          <w:i/>
          <w:sz w:val="28"/>
          <w:szCs w:val="28"/>
        </w:rPr>
        <w:t xml:space="preserve"> </w:t>
      </w:r>
      <w:proofErr w:type="spellStart"/>
      <w:r w:rsidRPr="00467789">
        <w:rPr>
          <w:b/>
          <w:i/>
          <w:sz w:val="28"/>
          <w:szCs w:val="28"/>
        </w:rPr>
        <w:t>Nietzsche</w:t>
      </w:r>
      <w:proofErr w:type="spellEnd"/>
      <w:r w:rsidRPr="00467789">
        <w:rPr>
          <w:b/>
          <w:i/>
          <w:sz w:val="28"/>
          <w:szCs w:val="28"/>
        </w:rPr>
        <w:t>) . Знайди свою мету, побач кроки до її втілення! Живи заради неї! Живи! Хто за тебе це робитиме? Урятуй себе та інших!</w:t>
      </w:r>
    </w:p>
    <w:p w:rsidR="00467789" w:rsidRPr="00467789" w:rsidRDefault="00467789" w:rsidP="00467789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467789">
        <w:rPr>
          <w:b/>
          <w:i/>
          <w:sz w:val="28"/>
          <w:szCs w:val="28"/>
        </w:rPr>
        <w:t>Люди підходять одне до одного й тихенько запитують: «Ну скажи — ти сьогодні радів?». І той, до кого зверталися, відповідав: «Відверто кажучи — ні». Відповідав шаріючись, думаючи, що він один такий. Але такими були всі. Люди розучилися радіти. Виявляється,</w:t>
      </w:r>
      <w:r w:rsidRPr="00467789">
        <w:rPr>
          <w:b/>
          <w:i/>
          <w:sz w:val="28"/>
          <w:szCs w:val="28"/>
        </w:rPr>
        <w:t xml:space="preserve"> </w:t>
      </w:r>
      <w:r w:rsidRPr="00467789">
        <w:rPr>
          <w:b/>
          <w:i/>
          <w:sz w:val="28"/>
          <w:szCs w:val="28"/>
        </w:rPr>
        <w:t xml:space="preserve">цього ще належало навчитися. Віктор </w:t>
      </w:r>
      <w:proofErr w:type="spellStart"/>
      <w:r w:rsidRPr="00467789">
        <w:rPr>
          <w:b/>
          <w:i/>
          <w:sz w:val="28"/>
          <w:szCs w:val="28"/>
        </w:rPr>
        <w:t>Франкл</w:t>
      </w:r>
      <w:proofErr w:type="spellEnd"/>
      <w:r w:rsidRPr="00467789">
        <w:rPr>
          <w:b/>
          <w:i/>
          <w:sz w:val="28"/>
          <w:szCs w:val="28"/>
        </w:rPr>
        <w:t>.</w:t>
      </w:r>
    </w:p>
    <w:p w:rsidR="00467789" w:rsidRDefault="00467789" w:rsidP="00E278CA"/>
    <w:sectPr w:rsidR="00467789" w:rsidSect="00467789">
      <w:pgSz w:w="11906" w:h="16838"/>
      <w:pgMar w:top="993" w:right="1133" w:bottom="993" w:left="1134" w:header="708" w:footer="708" w:gutter="0"/>
      <w:pgBorders w:offsetFrom="page">
        <w:top w:val="safari" w:sz="24" w:space="24" w:color="FF00FF"/>
        <w:left w:val="safari" w:sz="24" w:space="24" w:color="FF00FF"/>
        <w:bottom w:val="safari" w:sz="24" w:space="24" w:color="FF00FF"/>
        <w:right w:val="safari" w:sz="2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35pt;height:11.35pt" o:bullet="t">
        <v:imagedata r:id="rId1" o:title="mso4145"/>
      </v:shape>
    </w:pict>
  </w:numPicBullet>
  <w:abstractNum w:abstractNumId="0" w15:restartNumberingAfterBreak="0">
    <w:nsid w:val="0B835B09"/>
    <w:multiLevelType w:val="hybridMultilevel"/>
    <w:tmpl w:val="7C3ED7E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DDA"/>
    <w:multiLevelType w:val="hybridMultilevel"/>
    <w:tmpl w:val="9B2A004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4767"/>
    <w:multiLevelType w:val="hybridMultilevel"/>
    <w:tmpl w:val="459026A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E10"/>
    <w:multiLevelType w:val="hybridMultilevel"/>
    <w:tmpl w:val="F27C1F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A024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162"/>
    <w:multiLevelType w:val="hybridMultilevel"/>
    <w:tmpl w:val="01BA8E0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4160"/>
    <w:multiLevelType w:val="hybridMultilevel"/>
    <w:tmpl w:val="46EC3C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C47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36"/>
    <w:rsid w:val="00126036"/>
    <w:rsid w:val="00467789"/>
    <w:rsid w:val="00E278CA"/>
    <w:rsid w:val="00E459FF"/>
    <w:rsid w:val="00F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BE6B"/>
  <w15:chartTrackingRefBased/>
  <w15:docId w15:val="{3D9F1E96-DE64-484F-A5B7-F29BF50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C602-9F38-4C04-9F00-78327F6F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9144</Words>
  <Characters>5213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2023-02-08T11:41:00Z</dcterms:created>
  <dcterms:modified xsi:type="dcterms:W3CDTF">2023-02-08T13:11:00Z</dcterms:modified>
</cp:coreProperties>
</file>